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1" w:lineRule="exact"/>
        <w:ind w:right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俄语专业2020年国家留学基金委</w:t>
      </w:r>
      <w:r>
        <w:rPr>
          <w:rFonts w:ascii="黑体" w:hAnsi="黑体" w:eastAsia="黑体" w:cs="黑体"/>
          <w:b/>
          <w:bCs/>
          <w:sz w:val="32"/>
          <w:szCs w:val="32"/>
        </w:rPr>
        <w:t>中俄政府奖学金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</w:t>
      </w:r>
    </w:p>
    <w:p>
      <w:pPr>
        <w:spacing w:before="3" w:line="240" w:lineRule="auto"/>
        <w:jc w:val="center"/>
        <w:rPr>
          <w:rFonts w:ascii="黑体" w:hAnsi="黑体" w:eastAsia="黑体" w:cs="黑体"/>
          <w:b/>
          <w:bCs/>
          <w:sz w:val="34"/>
          <w:szCs w:val="3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ascii="黑体" w:hAnsi="黑体" w:eastAsia="黑体" w:cs="黑体"/>
          <w:b w:val="0"/>
          <w:bCs w:val="0"/>
        </w:rPr>
      </w:pPr>
      <w:bookmarkStart w:id="0" w:name="四、申请条件"/>
      <w:bookmarkEnd w:id="0"/>
      <w:bookmarkStart w:id="1" w:name="一、简介"/>
      <w:bookmarkEnd w:id="1"/>
      <w:r>
        <w:rPr>
          <w:rFonts w:hint="eastAsia"/>
          <w:b w:val="0"/>
          <w:bCs w:val="0"/>
          <w:spacing w:val="4"/>
          <w:lang w:val="en-US" w:eastAsia="zh-CN"/>
        </w:rPr>
        <w:t>一</w:t>
      </w:r>
      <w:r>
        <w:rPr>
          <w:rFonts w:ascii="黑体" w:hAnsi="黑体" w:eastAsia="黑体" w:cs="黑体"/>
          <w:b w:val="0"/>
          <w:bCs w:val="0"/>
        </w:rPr>
        <w:t>、申请条件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1、具有中国国籍，热爱社会主义祖国，具有良好的政治素质，无违法违纪记录，有学成回国为祖国建设服务的事业心和责任感。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2、品学兼优，身心健康。学习成绩平均分不低于85分（百分制）或平均学分绩点不低于3.5分（四分制），学习成绩包括前三个学期，且加权平均分排名在全班前4名（成绩以学校教务部教学一体化服务平台：http://202.114.234.160/jsxsd/提供的为准，如果系统未能及时更新，以教务部认定成绩为准）；热心参加社会实践和公益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3、申请时年满十八周岁（申请时应为200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月1日以前出生），应为项目实施院校的全日制在读二年级（含）以上本科生。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4、申请时须提交国外大学、机构的正式邀请信/录取通知书。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5、申请时必须是俄语专业本科二年级（含）以上学生。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52" w:firstLineChars="200"/>
        <w:jc w:val="both"/>
        <w:textAlignment w:val="auto"/>
        <w:rPr>
          <w:rFonts w:hint="eastAsia" w:ascii="宋体" w:hAnsi="宋体" w:eastAsia="宋体" w:cs="宋体"/>
          <w:spacing w:val="-7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ascii="黑体" w:hAnsi="黑体" w:eastAsia="黑体" w:cs="黑体"/>
          <w:sz w:val="24"/>
          <w:szCs w:val="24"/>
        </w:rPr>
      </w:pPr>
      <w:r>
        <w:rPr>
          <w:rFonts w:hint="eastAsia"/>
          <w:spacing w:val="4"/>
          <w:lang w:val="en-US" w:eastAsia="zh-CN"/>
        </w:rPr>
        <w:t>二</w:t>
      </w:r>
      <w:bookmarkStart w:id="5" w:name="_GoBack"/>
      <w:r>
        <w:rPr>
          <w:rFonts w:hint="eastAsia"/>
          <w:spacing w:val="4"/>
          <w:lang w:val="en-US" w:eastAsia="zh-CN"/>
        </w:rPr>
        <w:t>、合作院校</w:t>
      </w:r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004"/>
        <w:gridCol w:w="2311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留学单位</w:t>
            </w:r>
          </w:p>
        </w:tc>
        <w:tc>
          <w:tcPr>
            <w:tcW w:w="2020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留学规模</w:t>
            </w:r>
          </w:p>
        </w:tc>
        <w:tc>
          <w:tcPr>
            <w:tcW w:w="2330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留学时间</w:t>
            </w:r>
          </w:p>
        </w:tc>
        <w:tc>
          <w:tcPr>
            <w:tcW w:w="2350" w:type="dxa"/>
          </w:tcPr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贝加尔大学</w:t>
            </w:r>
          </w:p>
        </w:tc>
        <w:tc>
          <w:tcPr>
            <w:tcW w:w="2020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2330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10个月</w:t>
            </w:r>
          </w:p>
        </w:tc>
        <w:tc>
          <w:tcPr>
            <w:tcW w:w="2350" w:type="dxa"/>
          </w:tcPr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 w:line="313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课程学习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hint="eastAsia"/>
          <w:spacing w:val="4"/>
          <w:lang w:val="en-US" w:eastAsia="zh-CN"/>
        </w:rPr>
      </w:pPr>
      <w:bookmarkStart w:id="2" w:name="八、派出"/>
      <w:bookmarkEnd w:id="2"/>
      <w:bookmarkStart w:id="3" w:name="九、咨询方式"/>
      <w:bookmarkEnd w:id="3"/>
      <w:bookmarkStart w:id="4" w:name="六、评审与录取"/>
      <w:bookmarkEnd w:id="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三、学生网申所需材料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1、《国家留学基金管理委员会出国留学申请表》（学生类）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2、《单位推荐意见表》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由学生所在学院的老师针对每位学生填写，盖院章。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3、有效身份证复印件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4、邀请信/入学通知书复印件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（1）申请人基本信息：申请人姓名、出生日期、国内院校等。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（2）留学时间：应明确起止时间（至少精确到月）。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（3）留学专业或受邀人拟在国外从事的主要学习/交流工作。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（4）外方负责人签字与联系方式。邀请信/入学通知需提供中文翻译件。翻译件应由国内推选单位加盖审核部门公章。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5、成绩单（自本科一年级起）由教务部门开具，盖红章。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6、外语水平证明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/>
          <w:spacing w:val="1"/>
          <w:sz w:val="24"/>
          <w:szCs w:val="24"/>
        </w:rPr>
      </w:pPr>
      <w:r>
        <w:rPr>
          <w:rFonts w:hint="eastAsia"/>
          <w:spacing w:val="1"/>
          <w:sz w:val="24"/>
          <w:szCs w:val="24"/>
        </w:rPr>
        <w:t>7、学习计划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 w:eastAsia="宋体"/>
          <w:spacing w:val="1"/>
          <w:sz w:val="24"/>
          <w:szCs w:val="24"/>
          <w:lang w:eastAsia="zh-CN"/>
        </w:rPr>
      </w:pPr>
      <w:r>
        <w:rPr>
          <w:rFonts w:hint="eastAsia" w:eastAsia="宋体"/>
          <w:spacing w:val="1"/>
          <w:sz w:val="24"/>
          <w:szCs w:val="24"/>
          <w:lang w:val="en-US" w:eastAsia="zh-CN"/>
        </w:rPr>
        <w:t>与</w:t>
      </w:r>
      <w:r>
        <w:rPr>
          <w:rFonts w:hint="eastAsia"/>
          <w:spacing w:val="1"/>
          <w:sz w:val="24"/>
          <w:szCs w:val="24"/>
        </w:rPr>
        <w:t>国外留学单位做好前期沟通，为学生制定详细学习计划，所在院系为其制定学习计划并盖章确认</w:t>
      </w:r>
      <w:r>
        <w:rPr>
          <w:rFonts w:hint="eastAsia" w:eastAsia="宋体"/>
          <w:spacing w:val="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 w:eastAsia="宋体"/>
          <w:spacing w:val="1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4" w:firstLineChars="200"/>
        <w:textAlignment w:val="auto"/>
        <w:rPr>
          <w:rFonts w:hint="eastAsia" w:eastAsia="宋体"/>
          <w:spacing w:val="1"/>
          <w:sz w:val="24"/>
          <w:szCs w:val="2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 w:firstLine="496" w:firstLineChars="200"/>
        <w:jc w:val="left"/>
        <w:textAlignment w:val="auto"/>
        <w:rPr>
          <w:rFonts w:hint="default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四、项目实施进度表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40"/>
        <w:gridCol w:w="1558"/>
        <w:gridCol w:w="2977"/>
        <w:gridCol w:w="1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78" w:lineRule="exact"/>
              <w:ind w:left="186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78" w:lineRule="exact"/>
              <w:ind w:left="3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时间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78" w:lineRule="exact"/>
              <w:ind w:left="2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步骤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78" w:lineRule="exact"/>
              <w:ind w:left="3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具体内容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78" w:lineRule="exact"/>
              <w:ind w:left="1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8" w:line="240" w:lineRule="auto"/>
              <w:ind w:left="3" w:right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z w:val="21"/>
                <w:szCs w:val="21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8" w:line="240" w:lineRule="auto"/>
              <w:ind w:left="-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申请准备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8" w:line="240" w:lineRule="auto"/>
              <w:ind w:left="-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准备申请材料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104" w:right="0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1.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请严格按照简章</w:t>
            </w:r>
          </w:p>
          <w:p>
            <w:pPr>
              <w:pStyle w:val="9"/>
              <w:spacing w:line="240" w:lineRule="auto"/>
              <w:ind w:left="104" w:right="29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选拔办法及相关信</w:t>
            </w:r>
            <w:r>
              <w:rPr>
                <w:rFonts w:ascii="黑体" w:hAnsi="黑体" w:eastAsia="黑体" w:cs="黑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息平台应提交的材</w:t>
            </w:r>
            <w:r>
              <w:rPr>
                <w:rFonts w:ascii="黑体" w:hAnsi="黑体" w:eastAsia="黑体" w:cs="黑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sz w:val="21"/>
                <w:szCs w:val="21"/>
              </w:rPr>
              <w:t>料及说明</w:t>
            </w:r>
            <w:r>
              <w:rPr>
                <w:rFonts w:ascii="黑体" w:hAnsi="黑体" w:eastAsia="黑体" w:cs="黑体"/>
                <w:sz w:val="21"/>
                <w:szCs w:val="21"/>
              </w:rPr>
              <w:t>准</w:t>
            </w:r>
            <w:r>
              <w:rPr>
                <w:rFonts w:ascii="黑体" w:hAnsi="黑体" w:eastAsia="黑体" w:cs="黑体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备</w:t>
            </w:r>
            <w:r>
              <w:rPr>
                <w:rFonts w:ascii="黑体" w:hAnsi="黑体" w:eastAsia="黑体" w:cs="黑体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材</w:t>
            </w:r>
            <w:r>
              <w:rPr>
                <w:rFonts w:ascii="黑体" w:hAnsi="黑体" w:eastAsia="黑体" w:cs="黑体"/>
                <w:spacing w:val="27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6" w:line="240" w:lineRule="auto"/>
              <w:ind w:left="3" w:right="0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z w:val="21"/>
                <w:szCs w:val="21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6月20-30日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6" w:line="240" w:lineRule="auto"/>
              <w:ind w:left="-1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申请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67" w:lineRule="exact"/>
              <w:ind w:left="-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申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请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人网上申报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，</w:t>
            </w: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并通过受</w:t>
            </w:r>
            <w:r>
              <w:rPr>
                <w:rFonts w:ascii="黑体" w:hAnsi="黑体" w:eastAsia="黑体" w:cs="黑体"/>
                <w:spacing w:val="15"/>
                <w:sz w:val="21"/>
                <w:szCs w:val="21"/>
              </w:rPr>
              <w:t>理单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10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1.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受理单位需在规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10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定时间截止前将推荐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7" w:line="269" w:lineRule="exact"/>
              <w:ind w:left="-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2"/>
                <w:sz w:val="21"/>
                <w:szCs w:val="21"/>
              </w:rPr>
              <w:t>位向国</w:t>
            </w:r>
            <w:r>
              <w:rPr>
                <w:rFonts w:ascii="黑体" w:hAnsi="黑体" w:eastAsia="黑体" w:cs="黑体"/>
                <w:sz w:val="21"/>
                <w:szCs w:val="21"/>
              </w:rPr>
              <w:t>家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留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32"/>
                <w:sz w:val="21"/>
                <w:szCs w:val="21"/>
              </w:rPr>
              <w:t>学基金</w:t>
            </w:r>
            <w:r>
              <w:rPr>
                <w:rFonts w:ascii="黑体" w:hAnsi="黑体" w:eastAsia="黑体" w:cs="黑体"/>
                <w:sz w:val="21"/>
                <w:szCs w:val="21"/>
              </w:rPr>
              <w:t>委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提</w:t>
            </w:r>
            <w:r>
              <w:rPr>
                <w:rFonts w:ascii="黑体" w:hAnsi="黑体" w:eastAsia="黑体" w:cs="黑体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交申</w:t>
            </w:r>
            <w:r>
              <w:rPr>
                <w:rFonts w:ascii="黑体" w:hAnsi="黑体" w:eastAsia="黑体" w:cs="黑体"/>
                <w:spacing w:val="-73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05" w:lineRule="exact"/>
              <w:ind w:left="10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公函及推荐人员名单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6" w:line="240" w:lineRule="auto"/>
              <w:ind w:left="-2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1"/>
                <w:sz w:val="21"/>
                <w:szCs w:val="21"/>
              </w:rPr>
              <w:t>请材料。</w:t>
            </w: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03" w:lineRule="exact"/>
              <w:ind w:left="10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纸质版寄至我委欧亚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exac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03" w:lineRule="exact"/>
              <w:ind w:left="10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非事务部。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z w:val="21"/>
                <w:szCs w:val="21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41" w:line="240" w:lineRule="auto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6月20日-7月15日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3" w:line="272" w:lineRule="exact"/>
              <w:ind w:left="-4" w:right="-1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2"/>
                <w:sz w:val="21"/>
                <w:szCs w:val="21"/>
              </w:rPr>
              <w:t>提交对外联系材</w:t>
            </w:r>
            <w:r>
              <w:rPr>
                <w:rFonts w:ascii="黑体" w:hAnsi="黑体" w:eastAsia="黑体" w:cs="黑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料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网上提交对外联系材料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  <w:r>
              <w:rPr>
                <w:rFonts w:ascii="黑体" w:hAnsi="黑体" w:eastAsia="黑体" w:cs="黑体"/>
                <w:sz w:val="21"/>
                <w:szCs w:val="21"/>
              </w:rPr>
              <w:t>月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-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审核、评审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" w:line="284" w:lineRule="exact"/>
              <w:ind w:left="-3" w:right="-19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国家留学基金委对申请材料进行</w:t>
            </w:r>
            <w:r>
              <w:rPr>
                <w:rFonts w:ascii="黑体" w:hAnsi="黑体" w:eastAsia="黑体" w:cs="黑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1"/>
                <w:szCs w:val="21"/>
              </w:rPr>
              <w:t>审核，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>组织专家评审确定候选</w:t>
            </w:r>
            <w:r>
              <w:rPr>
                <w:rFonts w:ascii="黑体" w:hAnsi="黑体" w:eastAsia="黑体" w:cs="黑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人，并向俄方推荐。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16" w:line="240" w:lineRule="auto"/>
              <w:ind w:right="1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/>
                <w:sz w:val="21"/>
                <w:szCs w:val="21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8-9月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16" w:line="240" w:lineRule="auto"/>
              <w:ind w:left="-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录取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8" w:lineRule="auto"/>
              <w:ind w:left="-3" w:right="-6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俄方将最终奖学金落实结果通知</w:t>
            </w:r>
            <w:r>
              <w:rPr>
                <w:rFonts w:ascii="黑体" w:hAnsi="黑体" w:eastAsia="黑体" w:cs="黑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中方，国家留学基金委发放录取</w:t>
            </w:r>
            <w:r>
              <w:rPr>
                <w:rFonts w:ascii="黑体" w:hAnsi="黑体" w:eastAsia="黑体" w:cs="黑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材料，留学人员开始办理派出手</w:t>
            </w:r>
            <w:r>
              <w:rPr>
                <w:rFonts w:ascii="黑体" w:hAnsi="黑体" w:eastAsia="黑体" w:cs="黑体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z w:val="21"/>
                <w:szCs w:val="21"/>
              </w:rPr>
              <w:t>续。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before="100" w:line="240" w:lineRule="auto"/>
              <w:ind w:left="-4" w:right="-12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录取结果一般由俄方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4" w:right="-1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先通知申请人，基金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0" w:lineRule="exact"/>
              <w:ind w:left="-4" w:right="0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委在接收到申请人通</w:t>
            </w:r>
          </w:p>
          <w:p>
            <w:pPr>
              <w:pStyle w:val="9"/>
              <w:spacing w:before="26" w:line="272" w:lineRule="exact"/>
              <w:ind w:left="-4" w:right="-11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过邮件回复的俄方网 站录取截图及录取邮 件截图后，在信息平 台上正式将申请人录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4" w:right="-11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取为国家公派留学人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130" w:line="240" w:lineRule="auto"/>
              <w:ind w:left="-3" w:right="-1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9-10</w:t>
            </w:r>
            <w:r>
              <w:rPr>
                <w:rFonts w:ascii="Times New Roman" w:hAnsi="Times New Roman" w:eastAsia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1"/>
                <w:szCs w:val="21"/>
              </w:rPr>
              <w:t>月（具体日期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-4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派出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-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1.登录国家公派留学管理信息平</w:t>
            </w:r>
          </w:p>
        </w:tc>
        <w:tc>
          <w:tcPr>
            <w:tcW w:w="1986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56" w:lineRule="exact"/>
              <w:ind w:left="-3" w:right="-8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台（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"http://apply.csc.edu.cn/" \h 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http://apply.csc.edu.cn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fldChar w:fldCharType="end"/>
            </w:r>
            <w:r>
              <w:rPr>
                <w:rFonts w:ascii="黑体" w:hAnsi="黑体" w:eastAsia="黑体" w:cs="黑体"/>
                <w:sz w:val="21"/>
                <w:szCs w:val="21"/>
              </w:rPr>
              <w:t>），并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35" w:lineRule="exact"/>
              <w:ind w:left="-3" w:right="-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根据户籍所在地选择相关留学服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务机构。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2.</w:t>
            </w:r>
            <w:r>
              <w:rPr>
                <w:rFonts w:ascii="黑体" w:hAnsi="黑体" w:eastAsia="黑体" w:cs="黑体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>仔细阅读《出国留学人员须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-1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知》（可从“国家留学网-出国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-1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留学-管理规定”下载），查阅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-6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派出手续具体步骤及留学服务机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构联系方式。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39" w:lineRule="exact"/>
              <w:ind w:left="-3" w:right="-25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8"/>
                <w:sz w:val="21"/>
                <w:szCs w:val="21"/>
              </w:rPr>
              <w:t>自申请人在信息平</w:t>
            </w:r>
            <w:r>
              <w:rPr>
                <w:rFonts w:ascii="黑体" w:hAnsi="黑体" w:eastAsia="黑体" w:cs="黑体"/>
                <w:spacing w:val="-84"/>
                <w:sz w:val="21"/>
                <w:szCs w:val="21"/>
              </w:rPr>
              <w:t xml:space="preserve"> </w:t>
            </w:r>
          </w:p>
          <w:p>
            <w:pPr>
              <w:pStyle w:val="9"/>
              <w:spacing w:line="274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台上收到录取贺信</w:t>
            </w: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29" w:lineRule="exact"/>
              <w:ind w:left="-3" w:right="-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3.</w:t>
            </w:r>
            <w:r>
              <w:rPr>
                <w:rFonts w:ascii="黑体" w:hAnsi="黑体" w:eastAsia="黑体" w:cs="黑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签署《国家公派出国留学协</w:t>
            </w:r>
          </w:p>
          <w:p>
            <w:pPr>
              <w:pStyle w:val="9"/>
              <w:spacing w:line="274" w:lineRule="exact"/>
              <w:ind w:left="-3" w:right="-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7"/>
                <w:sz w:val="21"/>
                <w:szCs w:val="21"/>
              </w:rPr>
              <w:t>议书》，办理奖学金专用银行</w:t>
            </w:r>
            <w:r>
              <w:rPr>
                <w:rFonts w:ascii="黑体" w:hAnsi="黑体" w:eastAsia="黑体" w:cs="黑体"/>
                <w:spacing w:val="-86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line="246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之日起）</w:t>
            </w: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36" w:lineRule="exact"/>
              <w:ind w:left="-3" w:right="-19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5"/>
                <w:sz w:val="21"/>
                <w:szCs w:val="21"/>
              </w:rPr>
              <w:t>卡，办理《</w:t>
            </w:r>
            <w:r>
              <w:rPr>
                <w:rFonts w:ascii="黑体" w:hAnsi="黑体" w:eastAsia="黑体" w:cs="黑体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1"/>
                <w:szCs w:val="21"/>
              </w:rPr>
              <w:t>国际旅行健康证明</w:t>
            </w:r>
            <w:r>
              <w:rPr>
                <w:rFonts w:ascii="黑体" w:hAnsi="黑体" w:eastAsia="黑体" w:cs="黑体"/>
                <w:spacing w:val="-86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36" w:lineRule="exact"/>
              <w:ind w:left="-3" w:right="-1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>书》,通过已选择的留学服务机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1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构办理签证、预定机票。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4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4.留学人员自抵达俄罗斯后</w:t>
            </w:r>
            <w:r>
              <w:rPr>
                <w:rFonts w:ascii="黑体" w:hAnsi="黑体" w:eastAsia="黑体" w:cs="黑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10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日内，凭《国家留学基金资助出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国留学资格证书》及留学服务机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1"/>
                <w:sz w:val="21"/>
                <w:szCs w:val="21"/>
              </w:rPr>
              <w:t>构出具的报到证明并按照中国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驻俄罗斯大使馆要求，办理报到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8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line="242" w:lineRule="exact"/>
              <w:ind w:left="-3" w:right="0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手续。</w:t>
            </w:r>
          </w:p>
        </w:tc>
        <w:tc>
          <w:tcPr>
            <w:tcW w:w="1986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3"/>
        <w:spacing w:line="240" w:lineRule="auto"/>
        <w:ind w:left="0" w:leftChars="0" w:right="0" w:firstLine="0" w:firstLineChars="0"/>
        <w:jc w:val="left"/>
        <w:rPr>
          <w:sz w:val="21"/>
          <w:szCs w:val="21"/>
        </w:rPr>
      </w:pPr>
    </w:p>
    <w:sectPr>
      <w:pgSz w:w="11910" w:h="16840"/>
      <w:pgMar w:top="158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69B1569"/>
    <w:rsid w:val="27D32C53"/>
    <w:rsid w:val="2B643AD5"/>
    <w:rsid w:val="308868AF"/>
    <w:rsid w:val="34041D2D"/>
    <w:rsid w:val="35B22F8C"/>
    <w:rsid w:val="368A7974"/>
    <w:rsid w:val="4DB32E8D"/>
    <w:rsid w:val="55085FE7"/>
    <w:rsid w:val="63534C10"/>
    <w:rsid w:val="6BFE4942"/>
    <w:rsid w:val="6DB31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01"/>
      <w:outlineLvl w:val="1"/>
    </w:pPr>
    <w:rPr>
      <w:rFonts w:ascii="黑体" w:hAnsi="黑体" w:eastAsia="黑体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黑体" w:hAnsi="黑体" w:eastAsia="黑体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2020-06-23T16:12:00Z</dcterms:created>
  <dc:creator>阿拉锅</dc:creator>
  <cp:lastModifiedBy>朱红琼</cp:lastModifiedBy>
  <dcterms:modified xsi:type="dcterms:W3CDTF">2020-06-23T10:36:54Z</dcterms:modified>
  <dc:title>俄罗斯互换奖学金项目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LastSaved">
    <vt:filetime>2020-06-23T00:00:00Z</vt:filetime>
  </property>
  <property fmtid="{D5CDD505-2E9C-101B-9397-08002B2CF9AE}" pid="4" name="KSOProductBuildVer">
    <vt:lpwstr>2052-11.1.0.9740</vt:lpwstr>
  </property>
</Properties>
</file>