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0E" w:rsidRPr="008260BD" w:rsidRDefault="00E4740E" w:rsidP="008260BD">
      <w:pPr>
        <w:spacing w:line="360" w:lineRule="auto"/>
        <w:rPr>
          <w:b/>
          <w:sz w:val="30"/>
          <w:szCs w:val="30"/>
        </w:rPr>
      </w:pPr>
      <w:r w:rsidRPr="008260BD">
        <w:rPr>
          <w:rFonts w:hint="eastAsia"/>
          <w:b/>
          <w:sz w:val="30"/>
          <w:szCs w:val="30"/>
        </w:rPr>
        <w:t>附件</w:t>
      </w:r>
      <w:r w:rsidRPr="008260BD">
        <w:rPr>
          <w:rFonts w:hint="eastAsia"/>
          <w:b/>
          <w:sz w:val="30"/>
          <w:szCs w:val="30"/>
        </w:rPr>
        <w:t>1</w:t>
      </w:r>
    </w:p>
    <w:p w:rsidR="00E4740E" w:rsidRPr="008260BD" w:rsidRDefault="00E4740E" w:rsidP="008260BD">
      <w:pPr>
        <w:spacing w:line="360" w:lineRule="auto"/>
        <w:rPr>
          <w:sz w:val="24"/>
          <w:szCs w:val="24"/>
        </w:rPr>
      </w:pPr>
    </w:p>
    <w:p w:rsidR="00E4740E" w:rsidRPr="008260BD" w:rsidRDefault="00E4740E" w:rsidP="008260BD">
      <w:pPr>
        <w:spacing w:line="360" w:lineRule="auto"/>
        <w:jc w:val="center"/>
        <w:rPr>
          <w:b/>
          <w:sz w:val="28"/>
          <w:szCs w:val="28"/>
        </w:rPr>
      </w:pPr>
      <w:r w:rsidRPr="008260BD">
        <w:rPr>
          <w:rFonts w:hint="eastAsia"/>
          <w:b/>
          <w:sz w:val="28"/>
          <w:szCs w:val="28"/>
        </w:rPr>
        <w:t>《湖北省社会科学优秀成果奖励暂行办法》实施细则</w:t>
      </w:r>
    </w:p>
    <w:p w:rsidR="00E4740E" w:rsidRPr="008260BD" w:rsidRDefault="00E4740E" w:rsidP="008260BD">
      <w:pPr>
        <w:spacing w:line="360" w:lineRule="auto"/>
        <w:rPr>
          <w:sz w:val="24"/>
          <w:szCs w:val="24"/>
        </w:rPr>
      </w:pPr>
      <w:r w:rsidRPr="008260BD">
        <w:rPr>
          <w:sz w:val="24"/>
          <w:szCs w:val="24"/>
        </w:rPr>
        <w:t xml:space="preserve">                  </w:t>
      </w:r>
    </w:p>
    <w:p w:rsidR="00E4740E" w:rsidRPr="00C700F1" w:rsidRDefault="00E4740E" w:rsidP="00C700F1">
      <w:pPr>
        <w:spacing w:line="360" w:lineRule="auto"/>
        <w:ind w:firstLineChars="200" w:firstLine="560"/>
        <w:rPr>
          <w:sz w:val="28"/>
          <w:szCs w:val="28"/>
        </w:rPr>
      </w:pPr>
      <w:r w:rsidRPr="00C700F1">
        <w:rPr>
          <w:rFonts w:hint="eastAsia"/>
          <w:sz w:val="28"/>
          <w:szCs w:val="28"/>
        </w:rPr>
        <w:t>第一条</w:t>
      </w:r>
      <w:r w:rsidRPr="00C700F1">
        <w:rPr>
          <w:rFonts w:hint="eastAsia"/>
          <w:sz w:val="28"/>
          <w:szCs w:val="28"/>
        </w:rPr>
        <w:t xml:space="preserve">  </w:t>
      </w:r>
      <w:r w:rsidRPr="00C700F1">
        <w:rPr>
          <w:rFonts w:hint="eastAsia"/>
          <w:sz w:val="28"/>
          <w:szCs w:val="28"/>
        </w:rPr>
        <w:t>根据《湖北省社会科学优秀成果奖励暂行办法》（湖北省人民政府令第</w:t>
      </w:r>
      <w:r w:rsidRPr="00C700F1">
        <w:rPr>
          <w:rFonts w:hint="eastAsia"/>
          <w:sz w:val="28"/>
          <w:szCs w:val="28"/>
        </w:rPr>
        <w:t>186</w:t>
      </w:r>
      <w:r w:rsidRPr="00C700F1">
        <w:rPr>
          <w:rFonts w:hint="eastAsia"/>
          <w:sz w:val="28"/>
          <w:szCs w:val="28"/>
        </w:rPr>
        <w:t>号），为了切实做好湖北省社会科学优秀成果的评奖工作，特制订本实施细则。</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第二条</w:t>
      </w:r>
      <w:r w:rsidRPr="00C700F1">
        <w:rPr>
          <w:rFonts w:hint="eastAsia"/>
          <w:sz w:val="28"/>
          <w:szCs w:val="28"/>
        </w:rPr>
        <w:t xml:space="preserve">  </w:t>
      </w:r>
      <w:r w:rsidRPr="00C700F1">
        <w:rPr>
          <w:rFonts w:hint="eastAsia"/>
          <w:sz w:val="28"/>
          <w:szCs w:val="28"/>
        </w:rPr>
        <w:t>评奖工作指导思想是：高举中国特色社会主义伟大旗帜，以邓小平理论、“三个代表”重要思想、科学发展观为指导，深入贯彻落实党的十八大、十八届三中、四中、五中全会和习近平总书记系列重要讲话精神，坚持科学民主和公平公正的原则，奖励社会科学优秀成果，尤其注重奖励研究重大理论问题和湖北经济社会发展中的现实问题的优秀科研成果，鼓励哲学社会科学工作者深入基层，深入实践，推动理论与实际相结合，充分发挥他们的创造性，更好地为省委省政府决策服务，为湖北社会经济文化发展服务。</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第三条</w:t>
      </w:r>
      <w:r w:rsidRPr="00C700F1">
        <w:rPr>
          <w:rFonts w:hint="eastAsia"/>
          <w:sz w:val="28"/>
          <w:szCs w:val="28"/>
        </w:rPr>
        <w:t xml:space="preserve">  </w:t>
      </w:r>
      <w:r w:rsidRPr="00C700F1">
        <w:rPr>
          <w:rFonts w:hint="eastAsia"/>
          <w:sz w:val="28"/>
          <w:szCs w:val="28"/>
        </w:rPr>
        <w:t>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第四条</w:t>
      </w:r>
      <w:r w:rsidRPr="00C700F1">
        <w:rPr>
          <w:rFonts w:hint="eastAsia"/>
          <w:sz w:val="28"/>
          <w:szCs w:val="28"/>
        </w:rPr>
        <w:t xml:space="preserve">  </w:t>
      </w:r>
      <w:r w:rsidRPr="00C700F1">
        <w:rPr>
          <w:rFonts w:hint="eastAsia"/>
          <w:sz w:val="28"/>
          <w:szCs w:val="28"/>
        </w:rPr>
        <w:t>评委会负责制定各奖励等级的评审标准；对复评成果进行终审；裁决对公示成果的有关争议。</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第五条</w:t>
      </w:r>
      <w:r w:rsidRPr="00C700F1">
        <w:rPr>
          <w:rFonts w:hint="eastAsia"/>
          <w:sz w:val="28"/>
          <w:szCs w:val="28"/>
        </w:rPr>
        <w:t xml:space="preserve">  </w:t>
      </w:r>
      <w:r w:rsidRPr="00C700F1">
        <w:rPr>
          <w:rFonts w:hint="eastAsia"/>
          <w:sz w:val="28"/>
          <w:szCs w:val="28"/>
        </w:rPr>
        <w:t>评委会下设办公室，办公室设在省社会科学界联合会。</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评委会办公室负责评奖的日常工作，包括草拟有关评奖文件；协</w:t>
      </w:r>
      <w:r w:rsidRPr="00C700F1">
        <w:rPr>
          <w:rFonts w:hint="eastAsia"/>
          <w:sz w:val="28"/>
          <w:szCs w:val="28"/>
        </w:rPr>
        <w:lastRenderedPageBreak/>
        <w:t>商推荐评委会成员；受理、整理申报成果和资料；组织评审工作；制作奖品和证书；管理和使用评奖经费等。</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第六条</w:t>
      </w:r>
      <w:r w:rsidRPr="00C700F1">
        <w:rPr>
          <w:rFonts w:hint="eastAsia"/>
          <w:sz w:val="28"/>
          <w:szCs w:val="28"/>
        </w:rPr>
        <w:t xml:space="preserve">  </w:t>
      </w:r>
      <w:r w:rsidRPr="00C700F1">
        <w:rPr>
          <w:rFonts w:hint="eastAsia"/>
          <w:sz w:val="28"/>
          <w:szCs w:val="28"/>
        </w:rPr>
        <w:t>评选范围、对象及基本条件</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１．评选范围和对象。凡我省社会科学工作者出版的专著、译著、工具书；发表的论文及被决策机关采用的应用性决策研究报告等，均可申报参评。申请人必须是申报作品的创作者，且申报作品无著作权争议。合著（编、译）的成果由第一作者申报，申报者不是第一作者的，必须征得第一作者的同意。</w:t>
      </w:r>
    </w:p>
    <w:p w:rsidR="00E4740E" w:rsidRPr="00C700F1" w:rsidRDefault="00E4740E" w:rsidP="00C700F1">
      <w:pPr>
        <w:spacing w:line="360" w:lineRule="auto"/>
        <w:ind w:firstLineChars="200" w:firstLine="560"/>
        <w:rPr>
          <w:sz w:val="28"/>
          <w:szCs w:val="28"/>
        </w:rPr>
      </w:pPr>
      <w:r w:rsidRPr="00C700F1">
        <w:rPr>
          <w:rFonts w:hint="eastAsia"/>
          <w:sz w:val="28"/>
          <w:szCs w:val="28"/>
        </w:rPr>
        <w:t>省外集体和个人研究湖北重大现实问题的成果，在本评奖年度范围内的，可申报参评。</w:t>
      </w:r>
    </w:p>
    <w:p w:rsidR="00E4740E" w:rsidRPr="00C700F1" w:rsidRDefault="00E4740E" w:rsidP="00C700F1">
      <w:pPr>
        <w:spacing w:line="360" w:lineRule="auto"/>
        <w:ind w:firstLineChars="200" w:firstLine="560"/>
        <w:rPr>
          <w:sz w:val="28"/>
          <w:szCs w:val="28"/>
        </w:rPr>
      </w:pPr>
      <w:r w:rsidRPr="00C700F1">
        <w:rPr>
          <w:rFonts w:hint="eastAsia"/>
          <w:sz w:val="28"/>
          <w:szCs w:val="28"/>
        </w:rPr>
        <w:t>党政系列副省级以上领导干部不申报参评。</w:t>
      </w:r>
    </w:p>
    <w:p w:rsidR="00E4740E" w:rsidRPr="00C700F1" w:rsidRDefault="00E4740E" w:rsidP="00C700F1">
      <w:pPr>
        <w:spacing w:line="360" w:lineRule="auto"/>
        <w:ind w:firstLineChars="200" w:firstLine="560"/>
        <w:rPr>
          <w:sz w:val="28"/>
          <w:szCs w:val="28"/>
        </w:rPr>
      </w:pPr>
      <w:r w:rsidRPr="00C700F1">
        <w:rPr>
          <w:rFonts w:hint="eastAsia"/>
          <w:sz w:val="28"/>
          <w:szCs w:val="28"/>
        </w:rPr>
        <w:t>２．湖北省社会科学优秀成果奖的基本条件是：坚持以马克思列宁主义、毛泽东思想、邓小平理论、“三个代表”重要思想、科学发展观为指导，贯彻落实党的十八大、十八届三中、四中、五中全会和习近平总书记系列重要讲话精神，有较高的学术理论价值或实际应用价值，受到社会的重视和好评。</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第七条</w:t>
      </w:r>
      <w:r w:rsidRPr="00C700F1">
        <w:rPr>
          <w:rFonts w:hint="eastAsia"/>
          <w:sz w:val="28"/>
          <w:szCs w:val="28"/>
        </w:rPr>
        <w:t xml:space="preserve">  </w:t>
      </w:r>
      <w:r w:rsidRPr="00C700F1">
        <w:rPr>
          <w:rFonts w:hint="eastAsia"/>
          <w:sz w:val="28"/>
          <w:szCs w:val="28"/>
        </w:rPr>
        <w:t>奖励等级和评奖标准</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湖北省社会科学优秀成果奖设：一等奖、二等奖、三等奖。</w:t>
      </w:r>
    </w:p>
    <w:p w:rsidR="00E4740E" w:rsidRPr="00C700F1" w:rsidRDefault="00E4740E" w:rsidP="00C700F1">
      <w:pPr>
        <w:spacing w:line="360" w:lineRule="auto"/>
        <w:ind w:firstLineChars="200" w:firstLine="560"/>
        <w:rPr>
          <w:sz w:val="28"/>
          <w:szCs w:val="28"/>
        </w:rPr>
      </w:pPr>
      <w:r w:rsidRPr="00C700F1">
        <w:rPr>
          <w:rFonts w:hint="eastAsia"/>
          <w:sz w:val="28"/>
          <w:szCs w:val="28"/>
        </w:rPr>
        <w:t>各等级奖的具体标准是：</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一等奖：开拓新领域，创立新学科或填补本学科空白，有重大学术理论价值，居国内同类研究领域的领先地位。或对解决重大学术理论问题和实际问题有突破性贡献，得到学术界和社会的高度评价，产</w:t>
      </w:r>
      <w:r w:rsidRPr="00C700F1">
        <w:rPr>
          <w:rFonts w:hint="eastAsia"/>
          <w:sz w:val="28"/>
          <w:szCs w:val="28"/>
        </w:rPr>
        <w:lastRenderedPageBreak/>
        <w:t>生了重大经济效益或社会效益。</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rsidR="00E4740E" w:rsidRPr="00C700F1" w:rsidRDefault="00E4740E" w:rsidP="00C700F1">
      <w:pPr>
        <w:spacing w:line="360" w:lineRule="auto"/>
        <w:ind w:firstLineChars="200" w:firstLine="560"/>
        <w:rPr>
          <w:sz w:val="28"/>
          <w:szCs w:val="28"/>
        </w:rPr>
      </w:pPr>
      <w:r w:rsidRPr="00C700F1">
        <w:rPr>
          <w:rFonts w:hint="eastAsia"/>
          <w:sz w:val="28"/>
          <w:szCs w:val="28"/>
        </w:rPr>
        <w:t>三等奖：在学术领域的某些方面有独到见解，具有重要的学术理论价值，对学科建设和解决学术理论问题或实践问题有积极作用，得到学术界和社会的好评，产生了一定的经济效益或社会效益。</w:t>
      </w:r>
    </w:p>
    <w:p w:rsidR="00E4740E" w:rsidRPr="00C700F1" w:rsidRDefault="00E4740E" w:rsidP="00C700F1">
      <w:pPr>
        <w:spacing w:line="360" w:lineRule="auto"/>
        <w:ind w:firstLineChars="200" w:firstLine="560"/>
        <w:rPr>
          <w:sz w:val="28"/>
          <w:szCs w:val="28"/>
        </w:rPr>
      </w:pPr>
      <w:r w:rsidRPr="00C700F1">
        <w:rPr>
          <w:rFonts w:hint="eastAsia"/>
          <w:sz w:val="28"/>
          <w:szCs w:val="28"/>
        </w:rPr>
        <w:t>根据需要可设立特别奖。</w:t>
      </w:r>
    </w:p>
    <w:p w:rsidR="00E4740E" w:rsidRPr="00C700F1" w:rsidRDefault="00E4740E" w:rsidP="00C700F1">
      <w:pPr>
        <w:spacing w:line="360" w:lineRule="auto"/>
        <w:ind w:firstLineChars="200" w:firstLine="560"/>
        <w:rPr>
          <w:sz w:val="28"/>
          <w:szCs w:val="28"/>
        </w:rPr>
      </w:pPr>
      <w:r w:rsidRPr="00C700F1">
        <w:rPr>
          <w:rFonts w:hint="eastAsia"/>
          <w:sz w:val="28"/>
          <w:szCs w:val="28"/>
        </w:rPr>
        <w:t>为鼓励青年社会科学工作者积极研究，大胆探索，青年作者（</w:t>
      </w:r>
      <w:r w:rsidRPr="00C700F1">
        <w:rPr>
          <w:rFonts w:hint="eastAsia"/>
          <w:sz w:val="28"/>
          <w:szCs w:val="28"/>
        </w:rPr>
        <w:t>40</w:t>
      </w:r>
      <w:r w:rsidRPr="00C700F1">
        <w:rPr>
          <w:rFonts w:hint="eastAsia"/>
          <w:sz w:val="28"/>
          <w:szCs w:val="28"/>
        </w:rPr>
        <w:t>岁以下）的获奖成果一般不少于总奖项的</w:t>
      </w:r>
      <w:r w:rsidRPr="00C700F1">
        <w:rPr>
          <w:rFonts w:hint="eastAsia"/>
          <w:sz w:val="28"/>
          <w:szCs w:val="28"/>
        </w:rPr>
        <w:t>25</w:t>
      </w:r>
      <w:r w:rsidRPr="00C700F1">
        <w:rPr>
          <w:rFonts w:hint="eastAsia"/>
          <w:sz w:val="28"/>
          <w:szCs w:val="28"/>
        </w:rPr>
        <w:t>％。</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第八条</w:t>
      </w:r>
      <w:r w:rsidRPr="00C700F1">
        <w:rPr>
          <w:rFonts w:hint="eastAsia"/>
          <w:sz w:val="28"/>
          <w:szCs w:val="28"/>
        </w:rPr>
        <w:t xml:space="preserve">  </w:t>
      </w:r>
      <w:r w:rsidRPr="00C700F1">
        <w:rPr>
          <w:rFonts w:hint="eastAsia"/>
          <w:sz w:val="28"/>
          <w:szCs w:val="28"/>
        </w:rPr>
        <w:t>奖项和奖证</w:t>
      </w:r>
    </w:p>
    <w:p w:rsidR="00E4740E" w:rsidRPr="00C700F1" w:rsidRDefault="00E4740E" w:rsidP="008260BD">
      <w:pPr>
        <w:spacing w:line="360" w:lineRule="auto"/>
        <w:rPr>
          <w:sz w:val="28"/>
          <w:szCs w:val="28"/>
        </w:rPr>
      </w:pPr>
      <w:r w:rsidRPr="00C700F1">
        <w:rPr>
          <w:rFonts w:hint="eastAsia"/>
          <w:sz w:val="28"/>
          <w:szCs w:val="28"/>
        </w:rPr>
        <w:t>1</w:t>
      </w:r>
      <w:r w:rsidRPr="00C700F1">
        <w:rPr>
          <w:rFonts w:hint="eastAsia"/>
          <w:sz w:val="28"/>
          <w:szCs w:val="28"/>
        </w:rPr>
        <w:t>．湖北省社会科学优秀成果奖按</w:t>
      </w:r>
      <w:r w:rsidRPr="00C700F1">
        <w:rPr>
          <w:rFonts w:hint="eastAsia"/>
          <w:sz w:val="28"/>
          <w:szCs w:val="28"/>
        </w:rPr>
        <w:t>260</w:t>
      </w:r>
      <w:r w:rsidRPr="00C700F1">
        <w:rPr>
          <w:rFonts w:hint="eastAsia"/>
          <w:sz w:val="28"/>
          <w:szCs w:val="28"/>
        </w:rPr>
        <w:t>项安排。</w:t>
      </w:r>
    </w:p>
    <w:p w:rsidR="00E4740E" w:rsidRPr="00C700F1" w:rsidRDefault="00E4740E" w:rsidP="008260BD">
      <w:pPr>
        <w:spacing w:line="360" w:lineRule="auto"/>
        <w:rPr>
          <w:sz w:val="28"/>
          <w:szCs w:val="28"/>
        </w:rPr>
      </w:pPr>
      <w:r w:rsidRPr="00C700F1">
        <w:rPr>
          <w:rFonts w:hint="eastAsia"/>
          <w:sz w:val="28"/>
          <w:szCs w:val="28"/>
        </w:rPr>
        <w:t>2</w:t>
      </w:r>
      <w:r w:rsidRPr="00C700F1">
        <w:rPr>
          <w:rFonts w:hint="eastAsia"/>
          <w:sz w:val="28"/>
          <w:szCs w:val="28"/>
        </w:rPr>
        <w:t>．凡获奖作者均颁发奖励证书和奖金。获奖证书作为考核、晋升、评聘专业技术职务和享受有关待遇的重要依据。</w:t>
      </w:r>
    </w:p>
    <w:p w:rsidR="00E4740E" w:rsidRPr="00C700F1" w:rsidRDefault="00E4740E" w:rsidP="008260BD">
      <w:pPr>
        <w:spacing w:line="360" w:lineRule="auto"/>
        <w:rPr>
          <w:sz w:val="28"/>
          <w:szCs w:val="28"/>
        </w:rPr>
      </w:pPr>
      <w:r w:rsidRPr="00C700F1">
        <w:rPr>
          <w:rFonts w:hint="eastAsia"/>
          <w:sz w:val="28"/>
          <w:szCs w:val="28"/>
        </w:rPr>
        <w:t>3</w:t>
      </w:r>
      <w:r w:rsidRPr="00C700F1">
        <w:rPr>
          <w:rFonts w:hint="eastAsia"/>
          <w:sz w:val="28"/>
          <w:szCs w:val="28"/>
        </w:rPr>
        <w:t>．一项成果的作者在两人或两人以上的（以５人为限），发给每位作者获奖联名证书一份（证书上标明作者排名）；奖金只发一份。</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第九条</w:t>
      </w:r>
      <w:r w:rsidRPr="00C700F1">
        <w:rPr>
          <w:rFonts w:hint="eastAsia"/>
          <w:sz w:val="28"/>
          <w:szCs w:val="28"/>
        </w:rPr>
        <w:t xml:space="preserve">  </w:t>
      </w:r>
      <w:r w:rsidRPr="00C700F1">
        <w:rPr>
          <w:rFonts w:hint="eastAsia"/>
          <w:sz w:val="28"/>
          <w:szCs w:val="28"/>
        </w:rPr>
        <w:t>申报途径和要求。</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rsidR="00E4740E" w:rsidRPr="00C700F1" w:rsidRDefault="00E4740E" w:rsidP="008260BD">
      <w:pPr>
        <w:spacing w:line="360" w:lineRule="auto"/>
        <w:rPr>
          <w:sz w:val="28"/>
          <w:szCs w:val="28"/>
        </w:rPr>
      </w:pPr>
      <w:r w:rsidRPr="00C700F1">
        <w:rPr>
          <w:rFonts w:hint="eastAsia"/>
          <w:sz w:val="28"/>
          <w:szCs w:val="28"/>
        </w:rPr>
        <w:lastRenderedPageBreak/>
        <w:t xml:space="preserve">    </w:t>
      </w:r>
      <w:r w:rsidRPr="00C700F1">
        <w:rPr>
          <w:rFonts w:hint="eastAsia"/>
          <w:sz w:val="28"/>
          <w:szCs w:val="28"/>
        </w:rPr>
        <w:t>申报要求：凡申报湖北省社会科学优秀成果奖，申报的成果不得超过２项（经评选获奖成果限１项）。申报人应按要求进行网上申报，并下载打印《湖北省社会科学优秀成果评奖申报表》一式</w:t>
      </w:r>
      <w:r w:rsidRPr="00C700F1">
        <w:rPr>
          <w:rFonts w:hint="eastAsia"/>
          <w:sz w:val="28"/>
          <w:szCs w:val="28"/>
        </w:rPr>
        <w:t>2</w:t>
      </w:r>
      <w:r w:rsidRPr="00C700F1">
        <w:rPr>
          <w:rFonts w:hint="eastAsia"/>
          <w:sz w:val="28"/>
          <w:szCs w:val="28"/>
        </w:rPr>
        <w:t>份，报送至评奖办公室。申报著作类成果必须报送原件</w:t>
      </w:r>
      <w:r w:rsidRPr="00C700F1">
        <w:rPr>
          <w:rFonts w:hint="eastAsia"/>
          <w:sz w:val="28"/>
          <w:szCs w:val="28"/>
        </w:rPr>
        <w:t>1</w:t>
      </w:r>
      <w:r w:rsidRPr="00C700F1">
        <w:rPr>
          <w:rFonts w:hint="eastAsia"/>
          <w:sz w:val="28"/>
          <w:szCs w:val="28"/>
        </w:rPr>
        <w:t>份；论文类成果必须报送原件１份，复印件</w:t>
      </w:r>
      <w:r w:rsidRPr="00C700F1">
        <w:rPr>
          <w:rFonts w:hint="eastAsia"/>
          <w:sz w:val="28"/>
          <w:szCs w:val="28"/>
        </w:rPr>
        <w:t>1</w:t>
      </w:r>
      <w:r w:rsidRPr="00C700F1">
        <w:rPr>
          <w:rFonts w:hint="eastAsia"/>
          <w:sz w:val="28"/>
          <w:szCs w:val="28"/>
        </w:rPr>
        <w:t>份。有重大经济效益和社会效益的成果需提供必要的证明材料。</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第十条</w:t>
      </w:r>
      <w:r w:rsidRPr="00C700F1">
        <w:rPr>
          <w:rFonts w:hint="eastAsia"/>
          <w:sz w:val="28"/>
          <w:szCs w:val="28"/>
        </w:rPr>
        <w:t xml:space="preserve">  </w:t>
      </w:r>
      <w:r w:rsidRPr="00C700F1">
        <w:rPr>
          <w:rFonts w:hint="eastAsia"/>
          <w:sz w:val="28"/>
          <w:szCs w:val="28"/>
        </w:rPr>
        <w:t>评选办法及工作步骤。</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按照本细则规定的条件和要求，各社科类社会组织、市州社科联和有关单位科研处将所受理的申报材料进行验收，并及时报送省评委会办公室。</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评选按初评、复评、终审的程序进行。初、复评由省评委会办公室负责组织；终审由省评委会负责。终审成果必须由三分之二以上评委通过方为有效。</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对省评委会终审评出的成果予以公示，对公示的成果如有异议，自公示之日起</w:t>
      </w:r>
      <w:r w:rsidRPr="00C700F1">
        <w:rPr>
          <w:rFonts w:hint="eastAsia"/>
          <w:sz w:val="28"/>
          <w:szCs w:val="28"/>
        </w:rPr>
        <w:t>15</w:t>
      </w:r>
      <w:r w:rsidRPr="00C700F1">
        <w:rPr>
          <w:rFonts w:hint="eastAsia"/>
          <w:sz w:val="28"/>
          <w:szCs w:val="28"/>
        </w:rPr>
        <w:t>日内可向省评委会办公室投诉，并由省评委会裁决。无异议和裁决后的成果报省人民政府批准授奖。</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第十一条</w:t>
      </w:r>
      <w:r w:rsidRPr="00C700F1">
        <w:rPr>
          <w:rFonts w:hint="eastAsia"/>
          <w:sz w:val="28"/>
          <w:szCs w:val="28"/>
        </w:rPr>
        <w:t xml:space="preserve">  </w:t>
      </w:r>
      <w:r w:rsidRPr="00C700F1">
        <w:rPr>
          <w:rFonts w:hint="eastAsia"/>
          <w:sz w:val="28"/>
          <w:szCs w:val="28"/>
        </w:rPr>
        <w:t>申请人有下列现象之一者，取消参评资格：</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１．有抄袭剽窃行为和侵犯他人著作权益者；</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２．冒名、伪托申报者；</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３．提供伪造、虚假证明材料者；</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４．以不良方式影响评委会成员公正评审者。</w:t>
      </w:r>
    </w:p>
    <w:p w:rsidR="00E4740E" w:rsidRPr="00C700F1" w:rsidRDefault="00E4740E" w:rsidP="008260BD">
      <w:pPr>
        <w:spacing w:line="360" w:lineRule="auto"/>
        <w:rPr>
          <w:sz w:val="28"/>
          <w:szCs w:val="28"/>
        </w:rPr>
      </w:pPr>
      <w:r w:rsidRPr="00C700F1">
        <w:rPr>
          <w:rFonts w:hint="eastAsia"/>
          <w:sz w:val="28"/>
          <w:szCs w:val="28"/>
        </w:rPr>
        <w:t xml:space="preserve">    </w:t>
      </w:r>
      <w:r w:rsidRPr="00C700F1">
        <w:rPr>
          <w:rFonts w:hint="eastAsia"/>
          <w:sz w:val="28"/>
          <w:szCs w:val="28"/>
        </w:rPr>
        <w:t>第十二条</w:t>
      </w:r>
      <w:r w:rsidRPr="00C700F1">
        <w:rPr>
          <w:rFonts w:hint="eastAsia"/>
          <w:sz w:val="28"/>
          <w:szCs w:val="28"/>
        </w:rPr>
        <w:t xml:space="preserve">  </w:t>
      </w:r>
      <w:r w:rsidRPr="00C700F1">
        <w:rPr>
          <w:rFonts w:hint="eastAsia"/>
          <w:sz w:val="28"/>
          <w:szCs w:val="28"/>
        </w:rPr>
        <w:t>按国家财政部规定，奖金免征个人所得税。</w:t>
      </w:r>
    </w:p>
    <w:p w:rsidR="002F38DA" w:rsidRPr="00C700F1" w:rsidRDefault="00E4740E" w:rsidP="00C700F1">
      <w:pPr>
        <w:spacing w:line="360" w:lineRule="auto"/>
        <w:ind w:firstLineChars="200" w:firstLine="560"/>
        <w:rPr>
          <w:sz w:val="28"/>
          <w:szCs w:val="28"/>
        </w:rPr>
      </w:pPr>
      <w:r w:rsidRPr="00C700F1">
        <w:rPr>
          <w:rFonts w:hint="eastAsia"/>
          <w:sz w:val="28"/>
          <w:szCs w:val="28"/>
        </w:rPr>
        <w:lastRenderedPageBreak/>
        <w:t>第十三条</w:t>
      </w:r>
      <w:r w:rsidRPr="00C700F1">
        <w:rPr>
          <w:rFonts w:hint="eastAsia"/>
          <w:sz w:val="28"/>
          <w:szCs w:val="28"/>
        </w:rPr>
        <w:t xml:space="preserve">  </w:t>
      </w:r>
      <w:r w:rsidRPr="00C700F1">
        <w:rPr>
          <w:rFonts w:hint="eastAsia"/>
          <w:sz w:val="28"/>
          <w:szCs w:val="28"/>
        </w:rPr>
        <w:t>本实施细则由省社会科学界联合会组织实施并负责解释。</w:t>
      </w:r>
    </w:p>
    <w:sectPr w:rsidR="002F38DA" w:rsidRPr="00C700F1" w:rsidSect="002F38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DE" w:rsidRDefault="00985CDE" w:rsidP="00C700F1">
      <w:r>
        <w:separator/>
      </w:r>
    </w:p>
  </w:endnote>
  <w:endnote w:type="continuationSeparator" w:id="1">
    <w:p w:rsidR="00985CDE" w:rsidRDefault="00985CDE" w:rsidP="00C70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DE" w:rsidRDefault="00985CDE" w:rsidP="00C700F1">
      <w:r>
        <w:separator/>
      </w:r>
    </w:p>
  </w:footnote>
  <w:footnote w:type="continuationSeparator" w:id="1">
    <w:p w:rsidR="00985CDE" w:rsidRDefault="00985CDE" w:rsidP="00C70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40E"/>
    <w:rsid w:val="000521EB"/>
    <w:rsid w:val="00211961"/>
    <w:rsid w:val="002F38DA"/>
    <w:rsid w:val="008260BD"/>
    <w:rsid w:val="00985CDE"/>
    <w:rsid w:val="00C700F1"/>
    <w:rsid w:val="00DF4739"/>
    <w:rsid w:val="00E47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0F1"/>
    <w:rPr>
      <w:sz w:val="18"/>
      <w:szCs w:val="18"/>
    </w:rPr>
  </w:style>
  <w:style w:type="paragraph" w:styleId="a4">
    <w:name w:val="footer"/>
    <w:basedOn w:val="a"/>
    <w:link w:val="Char0"/>
    <w:uiPriority w:val="99"/>
    <w:semiHidden/>
    <w:unhideWhenUsed/>
    <w:rsid w:val="00C700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00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E2F1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刘进明</dc:creator>
  <cp:lastModifiedBy>刘进明</cp:lastModifiedBy>
  <cp:revision>3</cp:revision>
  <dcterms:created xsi:type="dcterms:W3CDTF">2016-05-23T03:16:00Z</dcterms:created>
  <dcterms:modified xsi:type="dcterms:W3CDTF">2016-05-23T06:59:00Z</dcterms:modified>
</cp:coreProperties>
</file>